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A2DBB" w:rsidRPr="00295482" w:rsidTr="00295482">
        <w:trPr>
          <w:trHeight w:hRule="exact" w:val="1666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9A2DBB" w:rsidTr="0029548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2DBB" w:rsidRPr="00295482" w:rsidTr="0029548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A2DBB" w:rsidRPr="00295482" w:rsidTr="00295482">
        <w:trPr>
          <w:trHeight w:hRule="exact" w:val="211"/>
        </w:trPr>
        <w:tc>
          <w:tcPr>
            <w:tcW w:w="425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Tr="00295482">
        <w:trPr>
          <w:trHeight w:hRule="exact" w:val="277"/>
        </w:trPr>
        <w:tc>
          <w:tcPr>
            <w:tcW w:w="425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2DBB" w:rsidRPr="00295482" w:rsidTr="00295482">
        <w:trPr>
          <w:trHeight w:hRule="exact" w:val="972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1277" w:type="dxa"/>
          </w:tcPr>
          <w:p w:rsidR="009A2DBB" w:rsidRDefault="009A2DB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2DBB" w:rsidRPr="00133A57" w:rsidRDefault="009A2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2DBB" w:rsidTr="00295482">
        <w:trPr>
          <w:trHeight w:hRule="exact" w:val="277"/>
        </w:trPr>
        <w:tc>
          <w:tcPr>
            <w:tcW w:w="425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A2DBB" w:rsidTr="00295482">
        <w:trPr>
          <w:trHeight w:hRule="exact" w:val="277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1277" w:type="dxa"/>
          </w:tcPr>
          <w:p w:rsidR="009A2DBB" w:rsidRDefault="009A2DBB"/>
        </w:tc>
        <w:tc>
          <w:tcPr>
            <w:tcW w:w="1002" w:type="dxa"/>
          </w:tcPr>
          <w:p w:rsidR="009A2DBB" w:rsidRDefault="009A2DBB"/>
        </w:tc>
        <w:tc>
          <w:tcPr>
            <w:tcW w:w="2839" w:type="dxa"/>
          </w:tcPr>
          <w:p w:rsidR="009A2DBB" w:rsidRDefault="009A2DBB"/>
        </w:tc>
      </w:tr>
      <w:tr w:rsidR="009A2DBB" w:rsidTr="0029548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2DBB" w:rsidRPr="00295482" w:rsidTr="00295482">
        <w:trPr>
          <w:trHeight w:hRule="exact" w:val="1135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в образовании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9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Tr="0029548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2DBB" w:rsidRPr="00295482" w:rsidTr="00295482">
        <w:trPr>
          <w:trHeight w:hRule="exact" w:val="1125"/>
        </w:trPr>
        <w:tc>
          <w:tcPr>
            <w:tcW w:w="425" w:type="dxa"/>
          </w:tcPr>
          <w:p w:rsidR="009A2DBB" w:rsidRDefault="009A2DB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2DBB" w:rsidRPr="00295482" w:rsidTr="0029548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2DBB" w:rsidTr="0029548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1277" w:type="dxa"/>
          </w:tcPr>
          <w:p w:rsidR="009A2DBB" w:rsidRDefault="009A2DBB"/>
        </w:tc>
        <w:tc>
          <w:tcPr>
            <w:tcW w:w="1002" w:type="dxa"/>
          </w:tcPr>
          <w:p w:rsidR="009A2DBB" w:rsidRDefault="009A2DBB"/>
        </w:tc>
        <w:tc>
          <w:tcPr>
            <w:tcW w:w="2839" w:type="dxa"/>
          </w:tcPr>
          <w:p w:rsidR="009A2DBB" w:rsidRDefault="009A2DBB"/>
        </w:tc>
      </w:tr>
      <w:tr w:rsidR="009A2DBB" w:rsidTr="00295482">
        <w:trPr>
          <w:trHeight w:hRule="exact" w:val="155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1277" w:type="dxa"/>
          </w:tcPr>
          <w:p w:rsidR="009A2DBB" w:rsidRDefault="009A2DBB"/>
        </w:tc>
        <w:tc>
          <w:tcPr>
            <w:tcW w:w="1002" w:type="dxa"/>
          </w:tcPr>
          <w:p w:rsidR="009A2DBB" w:rsidRDefault="009A2DBB"/>
        </w:tc>
        <w:tc>
          <w:tcPr>
            <w:tcW w:w="2839" w:type="dxa"/>
          </w:tcPr>
          <w:p w:rsidR="009A2DBB" w:rsidRDefault="009A2DBB"/>
        </w:tc>
      </w:tr>
      <w:tr w:rsidR="00295482" w:rsidTr="0029548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482" w:rsidRDefault="00295482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482" w:rsidRDefault="00295482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5482" w:rsidRPr="00295482" w:rsidTr="0029548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482" w:rsidRDefault="00295482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482" w:rsidRDefault="00295482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5482" w:rsidRPr="00295482" w:rsidTr="0029548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482" w:rsidRDefault="00295482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482" w:rsidRDefault="00295482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95482" w:rsidRPr="00295482" w:rsidTr="0029548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482" w:rsidRDefault="00295482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482" w:rsidRDefault="00295482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A2DBB" w:rsidTr="0029548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A2DBB" w:rsidTr="00295482">
        <w:trPr>
          <w:trHeight w:hRule="exact" w:val="307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/>
        </w:tc>
      </w:tr>
      <w:tr w:rsidR="009A2DBB" w:rsidTr="00295482">
        <w:trPr>
          <w:trHeight w:hRule="exact" w:val="2475"/>
        </w:trPr>
        <w:tc>
          <w:tcPr>
            <w:tcW w:w="425" w:type="dxa"/>
          </w:tcPr>
          <w:p w:rsidR="009A2DBB" w:rsidRDefault="009A2DBB"/>
        </w:tc>
        <w:tc>
          <w:tcPr>
            <w:tcW w:w="723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1419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1277" w:type="dxa"/>
          </w:tcPr>
          <w:p w:rsidR="009A2DBB" w:rsidRDefault="009A2DBB"/>
        </w:tc>
        <w:tc>
          <w:tcPr>
            <w:tcW w:w="1002" w:type="dxa"/>
          </w:tcPr>
          <w:p w:rsidR="009A2DBB" w:rsidRDefault="009A2DBB"/>
        </w:tc>
        <w:tc>
          <w:tcPr>
            <w:tcW w:w="2839" w:type="dxa"/>
          </w:tcPr>
          <w:p w:rsidR="009A2DBB" w:rsidRDefault="009A2DBB"/>
        </w:tc>
      </w:tr>
      <w:tr w:rsidR="009A2DBB" w:rsidTr="0029548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2DBB" w:rsidTr="0029548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A2DBB" w:rsidRPr="00133A57" w:rsidRDefault="009A2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A2DBB" w:rsidRPr="00133A57" w:rsidRDefault="009A2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A2DBB" w:rsidRDefault="00133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2D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К.И.</w:t>
            </w:r>
          </w:p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A2DBB" w:rsidRPr="002954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2DBB">
        <w:trPr>
          <w:trHeight w:hRule="exact" w:val="555"/>
        </w:trPr>
        <w:tc>
          <w:tcPr>
            <w:tcW w:w="9640" w:type="dxa"/>
          </w:tcPr>
          <w:p w:rsidR="009A2DBB" w:rsidRDefault="009A2DBB"/>
        </w:tc>
      </w:tr>
      <w:tr w:rsidR="009A2D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2DBB" w:rsidRDefault="00133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2DBB" w:rsidRPr="0029548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в образовании» в течение 2021/2022 учебного года: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2DBB" w:rsidRPr="0029548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«Психологическое сопровождение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 образовании».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2DBB" w:rsidRPr="0029548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2DBB" w:rsidRPr="002954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A2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DBB" w:rsidRPr="002954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9A2DBB" w:rsidRPr="002954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A2D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9A2DBB" w:rsidRPr="002954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A2DBB" w:rsidRPr="00295482">
        <w:trPr>
          <w:trHeight w:hRule="exact" w:val="277"/>
        </w:trPr>
        <w:tc>
          <w:tcPr>
            <w:tcW w:w="964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A2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</w:tc>
      </w:tr>
      <w:tr w:rsidR="009A2DBB" w:rsidRPr="002954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9A2DBB" w:rsidRPr="00295482">
        <w:trPr>
          <w:trHeight w:hRule="exact" w:val="9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9A2DBB" w:rsidRPr="00295482">
        <w:trPr>
          <w:trHeight w:hRule="exact" w:val="277"/>
        </w:trPr>
        <w:tc>
          <w:tcPr>
            <w:tcW w:w="964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A2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9A2DBB" w:rsidRPr="002954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9A2DBB" w:rsidRPr="002954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9A2DBB" w:rsidRPr="002954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9A2DBB" w:rsidRPr="00295482">
        <w:trPr>
          <w:trHeight w:hRule="exact" w:val="277"/>
        </w:trPr>
        <w:tc>
          <w:tcPr>
            <w:tcW w:w="964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A2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A2DBB" w:rsidRPr="002954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изучения интересов, склонностей, способностей детей и обучающихся, предпосылок одаренности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9A2DBB" w:rsidRPr="00295482">
        <w:trPr>
          <w:trHeight w:hRule="exact" w:val="416"/>
        </w:trPr>
        <w:tc>
          <w:tcPr>
            <w:tcW w:w="964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2DBB" w:rsidRPr="00295482">
        <w:trPr>
          <w:trHeight w:hRule="exact" w:val="1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«Психологическое сопровождение в образовании»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9A2DBB">
        <w:trPr>
          <w:trHeight w:hRule="exact" w:val="4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Психология.</w:t>
            </w:r>
          </w:p>
        </w:tc>
      </w:tr>
      <w:tr w:rsidR="009A2DBB" w:rsidRPr="002954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2D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9A2DBB"/>
        </w:tc>
      </w:tr>
      <w:tr w:rsidR="009A2DBB" w:rsidRPr="002954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>
        <w:trPr>
          <w:trHeight w:hRule="exact" w:val="1023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Цель реализации программы: формирование системы знаний, умений и навыков, связанных обеспечением профессиональной компетенции практических психологов, позволяющих им эффективно сопровождать обучающихся в образовании</w:t>
            </w:r>
          </w:p>
          <w:p w:rsidR="009A2DBB" w:rsidRPr="00133A57" w:rsidRDefault="009A2D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Задачи реализации программы: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обеспечить формирование системы базовых знаний, связанных с основными понятиями психологической службы в образовании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актуализировать межпредметные знания, способствующие ознакомлению с основными направлениями работы психолога образования с детьми разных возрастных групп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ознакомить с историей и современным состоянием психологической службы образования, ее фундаментальными теоретическими положениями, целями и задачами, системой категорий.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сформировать систему психологических знаний и умений, необходимых для понимания деятельности практического психолога образования и детской практической психологи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дать представление о специфике личностно-ориентированной психологической службы для субъектов образовательной среды</w:t>
            </w:r>
          </w:p>
          <w:p w:rsidR="009A2DBB" w:rsidRPr="00133A57" w:rsidRDefault="00133A57">
            <w:pPr>
              <w:spacing w:after="0" w:line="240" w:lineRule="auto"/>
              <w:jc w:val="center"/>
              <w:rPr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lang w:val="ru-RU"/>
              </w:rPr>
              <w:t>• способствовать формированию у студентов основ профессионального мышления.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A2DBB" w:rsidRPr="0029548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2D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A2DBB" w:rsidRDefault="00133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2D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2D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DBB">
        <w:trPr>
          <w:trHeight w:hRule="exact" w:val="416"/>
        </w:trPr>
        <w:tc>
          <w:tcPr>
            <w:tcW w:w="5671" w:type="dxa"/>
          </w:tcPr>
          <w:p w:rsidR="009A2DBB" w:rsidRDefault="009A2DBB"/>
        </w:tc>
        <w:tc>
          <w:tcPr>
            <w:tcW w:w="1702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1135" w:type="dxa"/>
          </w:tcPr>
          <w:p w:rsidR="009A2DBB" w:rsidRDefault="009A2DBB"/>
        </w:tc>
      </w:tr>
      <w:tr w:rsidR="009A2D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A2DBB">
        <w:trPr>
          <w:trHeight w:hRule="exact" w:val="277"/>
        </w:trPr>
        <w:tc>
          <w:tcPr>
            <w:tcW w:w="5671" w:type="dxa"/>
          </w:tcPr>
          <w:p w:rsidR="009A2DBB" w:rsidRDefault="009A2DBB"/>
        </w:tc>
        <w:tc>
          <w:tcPr>
            <w:tcW w:w="1702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1135" w:type="dxa"/>
          </w:tcPr>
          <w:p w:rsidR="009A2DBB" w:rsidRDefault="009A2DBB"/>
        </w:tc>
      </w:tr>
      <w:tr w:rsidR="009A2D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DBB" w:rsidRPr="00133A57" w:rsidRDefault="009A2D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2DBB">
        <w:trPr>
          <w:trHeight w:hRule="exact" w:val="416"/>
        </w:trPr>
        <w:tc>
          <w:tcPr>
            <w:tcW w:w="5671" w:type="dxa"/>
          </w:tcPr>
          <w:p w:rsidR="009A2DBB" w:rsidRDefault="009A2DBB"/>
        </w:tc>
        <w:tc>
          <w:tcPr>
            <w:tcW w:w="1702" w:type="dxa"/>
          </w:tcPr>
          <w:p w:rsidR="009A2DBB" w:rsidRDefault="009A2DBB"/>
        </w:tc>
        <w:tc>
          <w:tcPr>
            <w:tcW w:w="426" w:type="dxa"/>
          </w:tcPr>
          <w:p w:rsidR="009A2DBB" w:rsidRDefault="009A2DBB"/>
        </w:tc>
        <w:tc>
          <w:tcPr>
            <w:tcW w:w="710" w:type="dxa"/>
          </w:tcPr>
          <w:p w:rsidR="009A2DBB" w:rsidRDefault="009A2DBB"/>
        </w:tc>
        <w:tc>
          <w:tcPr>
            <w:tcW w:w="1135" w:type="dxa"/>
          </w:tcPr>
          <w:p w:rsidR="009A2DBB" w:rsidRDefault="009A2DBB"/>
        </w:tc>
      </w:tr>
      <w:tr w:rsidR="009A2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2D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BB" w:rsidRDefault="009A2DBB"/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психолого-педагогического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«Основные затруднения в педагогическом взаимодействии»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«Общая характеристика психолого-педагогического сопровождения»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2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D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«Специфика психолого-педагогического взаимодействия со старшеклассниками»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D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«Психолого-педагогическое взаимодействие участников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A2DBB" w:rsidRDefault="00133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2D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Служба психолого-педагогического медико- социального сопровождения учащихся образовательного учреждения»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2D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A2DBB" w:rsidRPr="00295482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2D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2D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2DBB" w:rsidRPr="002954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психолого-педагогического сопровождения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 образовательного процесса»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</w:tr>
      <w:tr w:rsidR="009A2D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«Основные затруднения в педагогическом взаимодействии»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взаимодействие участников инклюзивного образования»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2DBB" w:rsidRPr="002954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«Общая характеристика психолого-педагогического сопровождения»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сопровождение образовательного процесса в условиях введения ФГОС»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 w:rsidRPr="002954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психолого-педагогического взаимодействия участников</w:t>
            </w:r>
          </w:p>
        </w:tc>
      </w:tr>
      <w:tr w:rsidR="009A2DBB" w:rsidRPr="002954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D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«Учебно-педагогическое сотрудничество»</w:t>
            </w:r>
          </w:p>
        </w:tc>
      </w:tr>
      <w:tr w:rsidR="009A2D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9A2D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2D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2DBB" w:rsidRPr="0029548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«Взаимодействие педагога с другими участниками образовательного процесса»</w:t>
            </w:r>
          </w:p>
        </w:tc>
      </w:tr>
      <w:tr w:rsidR="009A2DBB" w:rsidRPr="002954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«Психолого-педагогическое сопровождения среднего звена в школе»</w:t>
            </w:r>
          </w:p>
        </w:tc>
      </w:tr>
      <w:tr w:rsidR="009A2DBB" w:rsidRPr="002954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«Специфика психолого-педагогического взаимодействия со старшеклассниками»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2DBB" w:rsidRPr="002954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«Психолого-педагогическое взаимодействие участников инклюзивного образования</w:t>
            </w:r>
          </w:p>
        </w:tc>
      </w:tr>
      <w:tr w:rsidR="009A2DBB" w:rsidRPr="0029548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 психолого-педагогического медико-социального сопровождения учащихся образовательного учреждения»</w:t>
            </w:r>
          </w:p>
        </w:tc>
      </w:tr>
      <w:tr w:rsidR="009A2DBB" w:rsidRPr="0029548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9A2D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2DBB" w:rsidRPr="002954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в образовании» / Есешкин К.И.. – Омск: Изд-во Омской гуманитарной академии, 0.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2D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2DBB" w:rsidRPr="0029548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3A57">
              <w:rPr>
                <w:lang w:val="ru-RU"/>
              </w:rPr>
              <w:t xml:space="preserve"> </w:t>
            </w:r>
            <w:hyperlink r:id="rId4" w:history="1">
              <w:r w:rsidR="001025A6">
                <w:rPr>
                  <w:rStyle w:val="a3"/>
                  <w:lang w:val="ru-RU"/>
                </w:rPr>
                <w:t>http://www.iprbookshop.ru/95621.html</w:t>
              </w:r>
            </w:hyperlink>
            <w:r w:rsidRPr="00133A57">
              <w:rPr>
                <w:lang w:val="ru-RU"/>
              </w:rPr>
              <w:t xml:space="preserve"> </w:t>
            </w:r>
          </w:p>
        </w:tc>
      </w:tr>
      <w:tr w:rsidR="009A2DBB">
        <w:trPr>
          <w:trHeight w:hRule="exact" w:val="304"/>
        </w:trPr>
        <w:tc>
          <w:tcPr>
            <w:tcW w:w="285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2DBB" w:rsidRPr="0029548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Ридецкая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978-5-374-00573-8.</w:t>
            </w:r>
            <w:r w:rsidRPr="00133A57">
              <w:rPr>
                <w:lang w:val="ru-RU"/>
              </w:rPr>
              <w:t xml:space="preserve"> 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A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3A57">
              <w:rPr>
                <w:lang w:val="ru-RU"/>
              </w:rPr>
              <w:t xml:space="preserve"> </w:t>
            </w:r>
            <w:hyperlink r:id="rId5" w:history="1">
              <w:r w:rsidR="001025A6">
                <w:rPr>
                  <w:rStyle w:val="a3"/>
                  <w:lang w:val="ru-RU"/>
                </w:rPr>
                <w:t>http://www.iprbookshop.ru/14646.html</w:t>
              </w:r>
            </w:hyperlink>
            <w:r w:rsidRPr="00133A57">
              <w:rPr>
                <w:lang w:val="ru-RU"/>
              </w:rPr>
              <w:t xml:space="preserve"> 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2DBB">
        <w:trPr>
          <w:trHeight w:hRule="exact" w:val="31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F2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2DBB" w:rsidRDefault="00133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9A2DBB" w:rsidRDefault="00133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2DBB" w:rsidRPr="002954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2DBB" w:rsidRPr="0029548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2DBB" w:rsidRPr="002954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2DBB" w:rsidRPr="002954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2DBB" w:rsidRDefault="00133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2DBB" w:rsidRDefault="00133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2DBB" w:rsidRPr="00133A57" w:rsidRDefault="009A2D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2DBB" w:rsidRPr="002954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02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2D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2DBB" w:rsidRPr="00295482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2DBB" w:rsidRPr="00295482">
        <w:trPr>
          <w:trHeight w:hRule="exact" w:val="277"/>
        </w:trPr>
        <w:tc>
          <w:tcPr>
            <w:tcW w:w="9640" w:type="dxa"/>
          </w:tcPr>
          <w:p w:rsidR="009A2DBB" w:rsidRPr="00133A57" w:rsidRDefault="009A2DBB">
            <w:pPr>
              <w:rPr>
                <w:lang w:val="ru-RU"/>
              </w:rPr>
            </w:pPr>
          </w:p>
        </w:tc>
      </w:tr>
      <w:tr w:rsidR="009A2DBB" w:rsidRPr="002954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2DBB" w:rsidRPr="0029548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9A2DBB" w:rsidRPr="00133A57" w:rsidRDefault="00133A57">
      <w:pPr>
        <w:rPr>
          <w:sz w:val="0"/>
          <w:szCs w:val="0"/>
          <w:lang w:val="ru-RU"/>
        </w:rPr>
      </w:pPr>
      <w:r w:rsidRPr="00133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DBB" w:rsidRPr="002954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2" w:history="1">
              <w:r w:rsidR="00FF2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2DBB" w:rsidRPr="00133A57" w:rsidRDefault="00133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A2DB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DBB" w:rsidRDefault="00133A57">
            <w:pPr>
              <w:spacing w:after="0" w:line="240" w:lineRule="auto"/>
              <w:rPr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A2DBB" w:rsidRDefault="009A2DBB"/>
    <w:sectPr w:rsidR="009A2DBB" w:rsidSect="009A2D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5A6"/>
    <w:rsid w:val="00133A57"/>
    <w:rsid w:val="001F0BC7"/>
    <w:rsid w:val="00295482"/>
    <w:rsid w:val="00825632"/>
    <w:rsid w:val="009521FB"/>
    <w:rsid w:val="009A2DBB"/>
    <w:rsid w:val="00D31453"/>
    <w:rsid w:val="00E209E2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4646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2021-2022_ФГОС3++2021_Бак-ОФО-Психология(ПСОиСФ)(21)_plx_Психологическое сопровождение в образовании</dc:title>
  <dc:creator>FastReport.NET</dc:creator>
  <cp:lastModifiedBy>Mark Bernstorf</cp:lastModifiedBy>
  <cp:revision>6</cp:revision>
  <dcterms:created xsi:type="dcterms:W3CDTF">2022-03-11T19:16:00Z</dcterms:created>
  <dcterms:modified xsi:type="dcterms:W3CDTF">2022-11-12T09:44:00Z</dcterms:modified>
</cp:coreProperties>
</file>